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F01936">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F01936">
      <w:fldChar w:fldCharType="begin"/>
    </w:r>
    <w:r w:rsidR="00F01936">
      <w:instrText xml:space="preserve"> NUMPAGES   \* MERGEFORMAT </w:instrText>
    </w:r>
    <w:r w:rsidR="00F01936">
      <w:fldChar w:fldCharType="separate"/>
    </w:r>
    <w:r w:rsidR="00F01936" w:rsidRPr="00F01936">
      <w:rPr>
        <w:rStyle w:val="LogoportDoNotTranslate"/>
        <w:rFonts w:ascii="Tahoma" w:hAnsi="Tahoma" w:cs="Tahoma"/>
        <w:noProof/>
        <w:color w:val="auto"/>
        <w:sz w:val="19"/>
      </w:rPr>
      <w:t>2</w:t>
    </w:r>
    <w:r w:rsidR="00F01936">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Xt1L09YKYzDxtFvUNKpmNr+mVcqScnRzD89OqEVle76zRzvrgUZKQFNpt8Gz38q+uXZ7KcvH4PF0vPgErRgDvA==" w:salt="012d9LPI+KXFuoWIjYTpD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1936"/>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3.xml><?xml version="1.0" encoding="utf-8"?>
<ds:datastoreItem xmlns:ds="http://schemas.openxmlformats.org/officeDocument/2006/customXml" ds:itemID="{982D00F2-8DB9-4770-8B8C-C4305834C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